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33A89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0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08/05/2022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33A89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633A89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33A89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33A8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33A8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633A89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633A89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633A89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633A89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633A89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633A8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633A89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633A89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33A89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FCDD05-5140-461E-8AC2-1B325E07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2022-02-21T16:16:00Z</dcterms:modified>
</cp:coreProperties>
</file>